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01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220"/>
        <w:gridCol w:w="3630"/>
        <w:gridCol w:w="1575"/>
        <w:gridCol w:w="4500"/>
        <w:gridCol w:w="2085"/>
        <w:tblGridChange w:id="0">
          <w:tblGrid>
            <w:gridCol w:w="2220"/>
            <w:gridCol w:w="3630"/>
            <w:gridCol w:w="1575"/>
            <w:gridCol w:w="4500"/>
            <w:gridCol w:w="2085"/>
          </w:tblGrid>
        </w:tblGridChange>
      </w:tblGrid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ind w:left="141.73228346456688" w:firstLine="0"/>
              <w:rPr>
                <w:rFonts w:ascii="Comic Sans MS" w:cs="Comic Sans MS" w:eastAsia="Comic Sans MS" w:hAnsi="Comic Sans MS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6"/>
                <w:szCs w:val="26"/>
                <w:rtl w:val="0"/>
              </w:rPr>
              <w:t xml:space="preserve">Priority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ind w:left="-920" w:firstLine="1061.732283464567"/>
              <w:rPr>
                <w:rFonts w:ascii="Comic Sans MS" w:cs="Comic Sans MS" w:eastAsia="Comic Sans MS" w:hAnsi="Comic Sans MS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6"/>
                <w:szCs w:val="26"/>
                <w:rtl w:val="0"/>
              </w:rPr>
              <w:t xml:space="preserve">Action requires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ind w:left="141.7322834645671" w:hanging="15"/>
              <w:rPr>
                <w:rFonts w:ascii="Comic Sans MS" w:cs="Comic Sans MS" w:eastAsia="Comic Sans MS" w:hAnsi="Comic Sans MS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6"/>
                <w:szCs w:val="26"/>
                <w:rtl w:val="0"/>
              </w:rPr>
              <w:t xml:space="preserve">Who is responsible?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ind w:left="141.7322834645671" w:firstLine="0"/>
              <w:rPr>
                <w:rFonts w:ascii="Comic Sans MS" w:cs="Comic Sans MS" w:eastAsia="Comic Sans MS" w:hAnsi="Comic Sans MS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6"/>
                <w:szCs w:val="26"/>
                <w:rtl w:val="0"/>
              </w:rPr>
              <w:t xml:space="preserve">How will we measure success?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ind w:left="141.7322834645671" w:firstLine="0"/>
              <w:rPr>
                <w:rFonts w:ascii="Comic Sans MS" w:cs="Comic Sans MS" w:eastAsia="Comic Sans MS" w:hAnsi="Comic Sans MS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6"/>
                <w:szCs w:val="26"/>
                <w:rtl w:val="0"/>
              </w:rPr>
              <w:t xml:space="preserve">Timescale</w:t>
            </w:r>
          </w:p>
        </w:tc>
      </w:tr>
      <w:tr>
        <w:trPr>
          <w:cantSplit w:val="0"/>
          <w:trHeight w:val="165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ind w:left="141.73228346456688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Choose new Digital Leaders from Year 2-Year 6.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Pupils will write their own speech to present to their classes on why they should be chosen.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Mrs Lewis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ind w:left="283.4645669291342" w:hanging="75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Sharing roles between classes.</w:t>
            </w:r>
          </w:p>
          <w:p w:rsidR="00000000" w:rsidDel="00000000" w:rsidP="00000000" w:rsidRDefault="00000000" w:rsidRPr="00000000" w14:paraId="0000000B">
            <w:pPr>
              <w:ind w:left="283.4645669291342" w:hanging="75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Digital learning around the school.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Autumn term.</w:t>
            </w:r>
          </w:p>
        </w:tc>
      </w:tr>
      <w:tr>
        <w:trPr>
          <w:cantSplit w:val="0"/>
          <w:trHeight w:val="165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ind w:left="141.73228346456688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Ensure all ICT equipment is put away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Organise and systemise the equipment to help pupils tidy up.</w:t>
            </w:r>
          </w:p>
          <w:p w:rsidR="00000000" w:rsidDel="00000000" w:rsidP="00000000" w:rsidRDefault="00000000" w:rsidRPr="00000000" w14:paraId="0000000F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0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Digital Leaders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ind w:left="283.4645669291342" w:hanging="75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All devices will be charged daily and taken care of.</w:t>
            </w:r>
          </w:p>
          <w:p w:rsidR="00000000" w:rsidDel="00000000" w:rsidP="00000000" w:rsidRDefault="00000000" w:rsidRPr="00000000" w14:paraId="00000013">
            <w:pPr>
              <w:ind w:left="283.4645669291342" w:hanging="75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4">
            <w:pPr>
              <w:ind w:left="283.4645669291342" w:hanging="75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All devices will be available to use.</w:t>
            </w:r>
          </w:p>
          <w:p w:rsidR="00000000" w:rsidDel="00000000" w:rsidP="00000000" w:rsidRDefault="00000000" w:rsidRPr="00000000" w14:paraId="00000015">
            <w:pPr>
              <w:ind w:left="283.4645669291342" w:hanging="75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6">
            <w:pPr>
              <w:ind w:left="283.4645669291342" w:hanging="75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Staff and pupils will be able to use ICT effectively with ease.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On-going throughout the year.</w:t>
            </w:r>
          </w:p>
        </w:tc>
      </w:tr>
      <w:tr>
        <w:trPr>
          <w:cantSplit w:val="0"/>
          <w:trHeight w:val="189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ind w:left="141.73228346456688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Ensure all ICT equipment is on charge at the end of each day.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Plug in devices and make sure the charging trolleys are locked at the end of the day.</w:t>
            </w:r>
          </w:p>
          <w:p w:rsidR="00000000" w:rsidDel="00000000" w:rsidP="00000000" w:rsidRDefault="00000000" w:rsidRPr="00000000" w14:paraId="0000001A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B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ind w:left="-9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ind w:left="-9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ind w:left="-9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ind w:left="141.73228346456688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Ensure equipment is ready for assemblies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Set up for all school assemblies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ind w:left="-9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ind w:left="-9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ind w:left="-9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ind w:left="-9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Ensure playlist is made for songs used in assembly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Miss Fraser with support from Digital Leaders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ind w:left="283.4645669291342" w:hanging="75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Playlist is accessible to pupils and assemblies are always ready.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Autumn Term</w:t>
            </w:r>
          </w:p>
        </w:tc>
      </w:tr>
      <w:tr>
        <w:trPr>
          <w:cantSplit w:val="0"/>
          <w:trHeight w:val="165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ind w:left="141.73228346456688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Collaborate with other digital leaders within the cluster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Digital leaders will attend termly team meetings as part of the Digital Ambassadors Programme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Miss Fraser to organise.</w:t>
            </w:r>
          </w:p>
          <w:p w:rsidR="00000000" w:rsidDel="00000000" w:rsidP="00000000" w:rsidRDefault="00000000" w:rsidRPr="00000000" w14:paraId="0000002C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D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Digital Leaders to attend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ind w:left="283.4645669291342" w:hanging="75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Pupils will attend a celebration event in Summer Term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On-going throughout the year.</w:t>
            </w:r>
          </w:p>
        </w:tc>
      </w:tr>
      <w:tr>
        <w:trPr>
          <w:cantSplit w:val="0"/>
          <w:trHeight w:val="21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ind w:left="141.73228346456688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Develop a whole school understanding  about Internet safety.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Lead an assembly promoting digital safety.</w:t>
            </w:r>
          </w:p>
          <w:p w:rsidR="00000000" w:rsidDel="00000000" w:rsidP="00000000" w:rsidRDefault="00000000" w:rsidRPr="00000000" w14:paraId="00000032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3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Create a poster informing pupils and parents about digital safety.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Digital Leaders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ind w:left="283.4645669291342" w:hanging="75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All pupils will be more aware of the age- appropriate advice when online.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Internet Safety Day 2026</w:t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ind w:left="141.73228346456688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Be confident in my role as a digital leader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ind w:left="0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Complete basic skills training programme.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Miss Fraser to organise training</w:t>
            </w:r>
          </w:p>
          <w:p w:rsidR="00000000" w:rsidDel="00000000" w:rsidP="00000000" w:rsidRDefault="00000000" w:rsidRPr="00000000" w14:paraId="0000003A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br w:type="textWrapping"/>
              <w:t xml:space="preserve"> Digital leader to complete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ind w:left="283.4645669291342" w:hanging="75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DL are more comfortable in their role and have confidence to speak and use their skills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ind w:left="141.7322834645671" w:firstLine="0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Autumn Term</w:t>
            </w:r>
          </w:p>
        </w:tc>
      </w:tr>
    </w:tbl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rPr>
        <w:rFonts w:ascii="Comic Sans MS" w:cs="Comic Sans MS" w:eastAsia="Comic Sans MS" w:hAnsi="Comic Sans MS"/>
        <w:b w:val="1"/>
        <w:bCs w:val="1"/>
        <w:sz w:val="30"/>
        <w:szCs w:val="30"/>
      </w:rPr>
    </w:pPr>
    <w:r w:rsidDel="00000000" w:rsidR="00000000" w:rsidRPr="00000000">
      <w:rPr>
        <w:rFonts w:ascii="Comic Sans MS" w:cs="Comic Sans MS" w:eastAsia="Comic Sans MS" w:hAnsi="Comic Sans MS"/>
        <w:b w:val="1"/>
        <w:bCs w:val="1"/>
        <w:sz w:val="30"/>
        <w:szCs w:val="30"/>
        <w:rtl w:val="0"/>
      </w:rPr>
      <w:t xml:space="preserve">Digital Leaders Action Plan 2026-2027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8258175</wp:posOffset>
          </wp:positionH>
          <wp:positionV relativeFrom="paragraph">
            <wp:posOffset>-304799</wp:posOffset>
          </wp:positionV>
          <wp:extent cx="928688" cy="9286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28688" cy="9286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